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1" w:name="_GoBack"/>
      <w:bookmarkStart w:id="0" w:name="OLE_LINK1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“新基石研究员项目”常见问题解答（2025年）</w:t>
      </w:r>
      <w:bookmarkEnd w:id="0"/>
    </w:p>
    <w:bookmarkEnd w:id="1"/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一、申报条件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1. 申报人须符合哪些条件？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申报人应当同时具备以下条件：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(1) 申报当年未满55周岁（即1970年1月1日（含）以后出生）；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(2) 担任博士生导师或同等资历5年以上；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(3) 在中国内地或港澳地区全职工作（国籍不限）；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(4) 具有承担基础研究课题的经历并仍在科研一线；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(5) 每年投入科研工作时间不少于9个月；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(6) 未担任所在机构主要领导职务；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(7) 未在同一年度申报“科学探索奖”。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2. “担任博士生导师或同等资历5年以上”如何界定？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申报人须在2020年1月1日前获得博士生导师资格（primary supervisor），不包括副导师资格（co-supervisor）。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(1) 如果申报人所在机构有博士生导师聘任文件/通知，以文件/通知显示的聘任时间为准；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(2) 如果所在机构没有正式的博士生导师聘任文件/通知，以第一次招收博士生的时间为准；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(3) 如果博士生导师资格有断聘的情况，以第一次获聘的时间为准。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在实行预聘制（tenure track）的机构，获得预聘职位（tenure track）5年即视为担任博士生导师5年。获得长聘职位（tenured）则无年限要求，直接满足该条件。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3. “在中国内地或港澳地区全职工作”的具体要求是什么？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申报人2025年1月1日前开始在中国内地或港澳地区全职工作，且与境外机构没有全职的正式聘用关系。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4. 在企业工作的科研人员是否可以申报？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不可以，本项目专注支持在非营利机构工作的科研人员。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5. 所在机构主要领导职务包括哪些？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所在机构主要领导职务包括：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(1) 高等院校书记/副书记、校长/副校长；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(2) 中科院、农科院、医科院等所属科研院所（独立法人）的书记和/或院/所长及以上职务；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(3) 医院书记和/或院长；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(4) “新基石研究员项目”科学委员会认定的其他领导职务。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6. “新基石研究员项目”和“科学探索奖”是否有互斥关系？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(1) 同一年度，符合条件的申报人只能申报“科学探索奖”或“新基石研究员项目”，不得同时申报两个项目。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(2) “科学探索奖”往届获奖人可以申报“新基石研究员项目”。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(3) 新基石研究员不得申报“科学探索奖”。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7. 医学科学领域的资助定位和资助对象是什么？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  <w:r>
        <w:rPr>
          <w:bdr w:val="none" w:color="auto" w:sz="0" w:space="0"/>
        </w:rPr>
        <w:t>“新基石研究员项目”医学科学领域资助针对人类疾病的基础研究，以提高疾病预防、诊断和治疗水平，促进人类健康。项目资助从事医学基础研究的科研人员，同时鼓励医师科学家从临床凝练重要科学问题开展研究。不资助临床研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二、申报方式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1. 申报有哪些方式？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申报包括机构提名和自由申报两种方式。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（1）机构提名：由受邀提名机构自行组织遴选和提名。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（2）自由申报：申报人无须取得所在机构批准或认可。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两种申报方式，均需申报人在项目官网注册并申报，要求提交的申报材料一致。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申报人只要有申报意向，即可注册、申报，无须等待机构提名。如果获得机构提名，将由机构告知。如果没有获得提名，也不影响自由申报。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2. 自由申报后又被提名，是否需重新申报？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不需要。秘书处将在申报系统中标记被机构提名的申报人。被提名人无需重复提交申报材料。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3. 和自由申报相比，机构提名渠道是否更具优势？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在评审过程中，评委将对所有申报人一视同仁，对每一份申报材料进行客观公正的评审。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三、申报材料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1. 使用什么语言填写申报材料？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因项目将邀请国际专家进行评审，申报材料须使用中英双语填写。如申报人无法使用中文申报，也可选择进入英文申报界面，仅使用英文填写。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2. 申报材料需填写哪些内容？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（1）申报领域：主申报领域、细分领域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（2）未来研究计划：题目、研究关键词、摘要、原创性阐述及正文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（3）科学贡献：不超过5项科学贡献（10年内）、相关论文信息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（4）个人信息：姓名、联系方式、当前工作信息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（5）教育经历：本科及以上教育经历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（6）工作经历：过往工作经历及博士后经历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（7）补充信息：学术活动与任职、荣誉和奖励、在研项目、当前团队情况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（8）推荐人信息。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3. 申报领域如何选择？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项目设置数学与物质科学、生物与医学科学两个领域，并鼓励学科交叉研究。申报人根据研究内容的相关性，最多选择两个领域及相应的细分领域进行申报。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4. 未来研究计划是否有字数限制？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字数有限制。未来研究计划中文版不超过4500字，英文版不超过3000 words，可在正文中插入累计不超过1页的图表及说明。图表、说明和关键参考文献不计入字数。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5. 未来研究计划是否有模板？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没有。请申报人根据自己的习惯撰写未来研究计划。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6. 只能选择最近10年的科学贡献吗？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是的。申报人应提供最近10年做出的科学贡献，并提供相应的论文。自2015年1月1日至申报截止，已发表或存放在预印本服务器中的论文均可。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7. 是否需要提供推荐信？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申报时无须提供推荐信，但需要提供含至少5位推荐人的名单。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8. 在研项目如何界定？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指由申报人主持或作为主要研究人员参与（如课题负责人等）且本年度申报截止之前仍未结题的科研项目。对于由多个团队联合承担的在研项目，须披露项目总经费及申报人团队实际支配的经费。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9. 申报材料提交后能否修改？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可以。在申报截止日期（2025年6月15日24时（北京时间））前，申报人都可以登录申报系统进行修改，以最后一次提交的材料为准。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四、评审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1. 如何遴选受资助人？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申报结束后，“新基石研究员项目”科学委员会将组织国内外评审专家开展评审。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2. “新基石研究员项目”的人才遴选标准是什么？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“新基石研究员项目”重在“选人不选项目”，人才遴选标准包括：原创性、重要性、突破性。参考维度包括但不限于：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(1) 提出全新的科学问题或聚焦解决领域内长期期待解决的科学问题，并提供具有创新视角的研究思路或研究方法；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(2) 改变原有认知或突破所在学科的知识边界；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(3) 发明新方法、新技术、新工具，并在多个领域广泛应用，推动其他领域的进步。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3. 评审的回避原则是什么？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“新基石研究员项目”采取严格评审专家回避制度，评审专家与申报人须回避情形包括：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（1）亲属关系；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（2）师生关系；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（3）同一法人单位；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（4）最近五年内与申报人有科研项目、学术论文或商业合作；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（5）与申报人存在直接竞争关系；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（6）其它可能影响评审公正性的关系。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4. 是否会对申报人反馈评审意见？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不会。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五、资助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1. 2025年计划资助多少人？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在满足宁缺毋滥的评审原则下，2025年度“新基石研究员项目”计划资助不超过35人，其中6个名额用于资助的青年科学家（男性未满40周岁，即1985年1月1日（含）以后出生；女性未满43周岁，即1982年1月1日（含）以后出生）。资助名额在数学与物质科学（Mathematics and Physical Sciences）、生物与医学科学（Biological and Biomedical Sciences）两个领域酌情分配名额。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2. 项目资助金额是多少？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资助金额分别为：实验类不超过500万元/人/年，理论类不超过300万元/人/年，连续资助5年。5年资助期满后，如通过续期评估，可继续获得资助。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3. 如果成为新基石研究员，是否可以变更依托机构？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在项目资助期间，新基石研究员最多可以变更1次依托机构。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4. 如果成为新基石研究员，可以继续接受政府的科研资助吗？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可以，但新基石研究员应将主要研究精力投入到本项目支持的研究方向上。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5. 如果成为新基石研究员，可以继续接受企业委托课题开发、技术咨询类吗？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原则上不可以。新基石研究员如接受新的企业委托的技术开发、技术服务类项目，应提前告知新基石科学基金会。新基石科学基金会将启动评估并决定是否终止资助。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mRhNTVkNDVhNmQ4NGM1MTY3YmNlNDE1MGRiMTMifQ=="/>
  </w:docVars>
  <w:rsids>
    <w:rsidRoot w:val="60674ADD"/>
    <w:rsid w:val="606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2025-04-15T04:09:00Z</dcterms:created>
  <dc:creator>囡姑娘</dc:creator>
  <cp:lastModifiedBy>囡姑娘</cp:lastModifiedBy>
  <dcterms:modified xsi:type="dcterms:W3CDTF">2025-04-15T04:14:55Z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A66256FF88A54E0796644635CD00035A_11</vt:lpwstr>
  </property>
</Properties>
</file>